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D27" w:rsidRPr="00491D27" w:rsidRDefault="00491D27" w:rsidP="00491D27">
      <w:pPr>
        <w:spacing w:before="100" w:beforeAutospacing="1" w:after="100" w:afterAutospacing="1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D27">
        <w:rPr>
          <w:rFonts w:ascii="Times New Roman" w:hAnsi="Times New Roman" w:cs="Times New Roman"/>
          <w:b/>
          <w:sz w:val="24"/>
          <w:szCs w:val="24"/>
        </w:rPr>
        <w:t>Ответы на наиболее часто задаваемые вопросы о питании детей</w:t>
      </w:r>
    </w:p>
    <w:p w:rsidR="00491D27" w:rsidRDefault="00491D27" w:rsidP="00491D27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1D27">
        <w:rPr>
          <w:rFonts w:ascii="Times New Roman" w:hAnsi="Times New Roman" w:cs="Times New Roman"/>
          <w:b/>
          <w:i/>
          <w:sz w:val="24"/>
          <w:szCs w:val="24"/>
        </w:rPr>
        <w:t>Может ли детский сад обеспечить ребенка индивидуальным питанием, если ему противопоказан ряд продуктов (</w:t>
      </w:r>
      <w:proofErr w:type="gramStart"/>
      <w:r w:rsidRPr="00491D27">
        <w:rPr>
          <w:rFonts w:ascii="Times New Roman" w:hAnsi="Times New Roman" w:cs="Times New Roman"/>
          <w:b/>
          <w:i/>
          <w:sz w:val="24"/>
          <w:szCs w:val="24"/>
        </w:rPr>
        <w:t>цитрусовые</w:t>
      </w:r>
      <w:proofErr w:type="gramEnd"/>
      <w:r w:rsidRPr="00491D27">
        <w:rPr>
          <w:rFonts w:ascii="Times New Roman" w:hAnsi="Times New Roman" w:cs="Times New Roman"/>
          <w:b/>
          <w:i/>
          <w:sz w:val="24"/>
          <w:szCs w:val="24"/>
        </w:rPr>
        <w:t>, молоко, курица и др.)?</w:t>
      </w:r>
      <w:r w:rsidRPr="00491D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1D27" w:rsidRDefault="00491D27" w:rsidP="00491D27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1D27">
        <w:rPr>
          <w:rFonts w:ascii="Times New Roman" w:hAnsi="Times New Roman" w:cs="Times New Roman"/>
          <w:sz w:val="24"/>
          <w:szCs w:val="24"/>
        </w:rPr>
        <w:t xml:space="preserve">Меню детских садов Волгограда в соответствии с 12-часовым режимом работы обеспечивает 4-х разовое питание воспитанников (I завтрак, II завтрак, обед, уплотненный полдник). Ассортимент продуктов питания, используемых в ежедневном меню МОУ, соответствует рекомендуемому </w:t>
      </w:r>
      <w:proofErr w:type="spellStart"/>
      <w:r w:rsidRPr="00491D27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491D27">
        <w:rPr>
          <w:rFonts w:ascii="Times New Roman" w:hAnsi="Times New Roman" w:cs="Times New Roman"/>
          <w:sz w:val="24"/>
          <w:szCs w:val="24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 ассортименту основных пищевых продуктов для использования в питании детей в дошкольных организациях. </w:t>
      </w:r>
    </w:p>
    <w:p w:rsidR="00491D27" w:rsidRDefault="00491D27" w:rsidP="00491D27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1D27">
        <w:rPr>
          <w:rFonts w:ascii="Times New Roman" w:hAnsi="Times New Roman" w:cs="Times New Roman"/>
          <w:sz w:val="24"/>
          <w:szCs w:val="24"/>
        </w:rPr>
        <w:t xml:space="preserve">В штате МОУ детских садов отсутствуют врач-аллерголог, диетсестра, т.е. нет условий для организации индивидуального питания детей с аллергией, ассортимент продуктов, используемый в МОУ, содержит большое количество основных продуктов, которые являются аллергенами для Вашего ребенка. В соответствии с законом «Об образовании в Российской Федерации» № 273-ФЗ от 21.12.2012г основной целью деятельности образовательной организации является реализация образовательных программ, Вам может быть предложено предоставление общедоступной услуги дошкольного образования в режиме кратковременного пребывания (без организации питания). </w:t>
      </w:r>
    </w:p>
    <w:p w:rsidR="00491D27" w:rsidRPr="00491D27" w:rsidRDefault="00491D27" w:rsidP="00491D27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91D27">
        <w:rPr>
          <w:rFonts w:ascii="Times New Roman" w:hAnsi="Times New Roman" w:cs="Times New Roman"/>
          <w:b/>
          <w:i/>
          <w:sz w:val="24"/>
          <w:szCs w:val="24"/>
        </w:rPr>
        <w:t xml:space="preserve">Можно ли приносить из дома свои блюда в детский сад, если у ребенка аллергия на некоторые продукты? </w:t>
      </w:r>
    </w:p>
    <w:p w:rsidR="00491D27" w:rsidRDefault="00491D27" w:rsidP="00491D27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1D27">
        <w:rPr>
          <w:rFonts w:ascii="Times New Roman" w:hAnsi="Times New Roman" w:cs="Times New Roman"/>
          <w:sz w:val="24"/>
          <w:szCs w:val="24"/>
        </w:rPr>
        <w:t xml:space="preserve">К сожалению, такой вариант организации питания при посещении детского сада запрещен. Одним из документов, регламентирующих организацию питания в дошкольных образовательных организациях, является </w:t>
      </w:r>
      <w:proofErr w:type="spellStart"/>
      <w:r w:rsidRPr="00491D27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491D27">
        <w:rPr>
          <w:rFonts w:ascii="Times New Roman" w:hAnsi="Times New Roman" w:cs="Times New Roman"/>
          <w:sz w:val="24"/>
          <w:szCs w:val="24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организаций». Согласно п. 14.1 </w:t>
      </w:r>
      <w:proofErr w:type="spellStart"/>
      <w:r w:rsidRPr="00491D27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491D27">
        <w:rPr>
          <w:rFonts w:ascii="Times New Roman" w:hAnsi="Times New Roman" w:cs="Times New Roman"/>
          <w:sz w:val="24"/>
          <w:szCs w:val="24"/>
        </w:rPr>
        <w:t xml:space="preserve"> 2.4.1.3049-13 прием пищевых продуктов и продовольственного сырья в дошкольные образовательные организации осуществляется при наличии документов, подтверждающих их качество и безопасность. В соответствии с Приложением 5 </w:t>
      </w:r>
      <w:proofErr w:type="spellStart"/>
      <w:r w:rsidRPr="00491D27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491D27">
        <w:rPr>
          <w:rFonts w:ascii="Times New Roman" w:hAnsi="Times New Roman" w:cs="Times New Roman"/>
          <w:sz w:val="24"/>
          <w:szCs w:val="24"/>
        </w:rPr>
        <w:t xml:space="preserve"> 2.4.1.3049-13 в дошкольных образовательных организациях не допускается использовать в питании детей любые пищевые продукты домашнего (не промышленного) изготовления, а также принесенные из дома (в том числе при организации праздничных мероприятий, празднований дней рождения и.п.). </w:t>
      </w:r>
    </w:p>
    <w:p w:rsidR="00491D27" w:rsidRPr="00491D27" w:rsidRDefault="00491D27" w:rsidP="00491D27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91D27">
        <w:rPr>
          <w:rFonts w:ascii="Times New Roman" w:hAnsi="Times New Roman" w:cs="Times New Roman"/>
          <w:b/>
          <w:i/>
          <w:sz w:val="24"/>
          <w:szCs w:val="24"/>
        </w:rPr>
        <w:t xml:space="preserve">Нужно ли готовить ребенка к пище детского сада </w:t>
      </w:r>
      <w:proofErr w:type="spellStart"/>
      <w:r w:rsidRPr="00491D27">
        <w:rPr>
          <w:rFonts w:ascii="Times New Roman" w:hAnsi="Times New Roman" w:cs="Times New Roman"/>
          <w:b/>
          <w:i/>
          <w:sz w:val="24"/>
          <w:szCs w:val="24"/>
        </w:rPr>
        <w:t>зарание</w:t>
      </w:r>
      <w:proofErr w:type="spellEnd"/>
      <w:r w:rsidRPr="00491D27">
        <w:rPr>
          <w:rFonts w:ascii="Times New Roman" w:hAnsi="Times New Roman" w:cs="Times New Roman"/>
          <w:b/>
          <w:i/>
          <w:sz w:val="24"/>
          <w:szCs w:val="24"/>
        </w:rPr>
        <w:t xml:space="preserve">? Какой режим питания в детском саду? </w:t>
      </w:r>
    </w:p>
    <w:p w:rsidR="00491D27" w:rsidRDefault="00491D27" w:rsidP="00491D27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1D27">
        <w:rPr>
          <w:rFonts w:ascii="Times New Roman" w:hAnsi="Times New Roman" w:cs="Times New Roman"/>
          <w:sz w:val="24"/>
          <w:szCs w:val="24"/>
        </w:rPr>
        <w:t xml:space="preserve">Для начала нужно приблизить домашний режим питания к тому, что будет в детском саду. В дошкольных учреждениях, как правило, завтрак - в 8.30, второй завтрак – в 10.30, обед - в 12.00 (для групп раннего возраста) и в 12.30 (для детей 3-7 лет), уплотненный полдник (с включением блюд ужина) - в 16.00. Ужинают дети дома. Оптимальное время для ужина - 19.00. Перед сном ребенку рекомендуется второй легкий ужин, который может состоять из кефира или молока. </w:t>
      </w:r>
    </w:p>
    <w:p w:rsidR="00491D27" w:rsidRDefault="00491D27" w:rsidP="00491D27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1D27">
        <w:rPr>
          <w:rFonts w:ascii="Times New Roman" w:hAnsi="Times New Roman" w:cs="Times New Roman"/>
          <w:sz w:val="24"/>
          <w:szCs w:val="24"/>
        </w:rPr>
        <w:t xml:space="preserve">Если время кормления ребенка не совпадает с </w:t>
      </w:r>
      <w:proofErr w:type="gramStart"/>
      <w:r w:rsidRPr="00491D27">
        <w:rPr>
          <w:rFonts w:ascii="Times New Roman" w:hAnsi="Times New Roman" w:cs="Times New Roman"/>
          <w:sz w:val="24"/>
          <w:szCs w:val="24"/>
        </w:rPr>
        <w:t>детсадовским</w:t>
      </w:r>
      <w:proofErr w:type="gramEnd"/>
      <w:r w:rsidRPr="00491D27">
        <w:rPr>
          <w:rFonts w:ascii="Times New Roman" w:hAnsi="Times New Roman" w:cs="Times New Roman"/>
          <w:sz w:val="24"/>
          <w:szCs w:val="24"/>
        </w:rPr>
        <w:t xml:space="preserve">, то переходить на новый режим питания нужно постепенно. Дети тяжело отвыкают от сложившегося стереотипа. При резкой смене графика кормления малыш может отказаться от еды; ведь </w:t>
      </w:r>
      <w:r w:rsidRPr="00491D27">
        <w:rPr>
          <w:rFonts w:ascii="Times New Roman" w:hAnsi="Times New Roman" w:cs="Times New Roman"/>
          <w:sz w:val="24"/>
          <w:szCs w:val="24"/>
        </w:rPr>
        <w:lastRenderedPageBreak/>
        <w:t xml:space="preserve">чувство голода наступает в привычные часы, а спустя некоторое время аппетит у ребенка угасает. Лучше всего время кормления сдвигать постепенно на 10-15 минут, и начинать это надо, как минимум, за 2-3 месяца до того, как ребенок пойдет в садик. </w:t>
      </w:r>
    </w:p>
    <w:p w:rsidR="00491D27" w:rsidRDefault="00491D27" w:rsidP="00491D27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1D27">
        <w:rPr>
          <w:rFonts w:ascii="Times New Roman" w:hAnsi="Times New Roman" w:cs="Times New Roman"/>
          <w:sz w:val="24"/>
          <w:szCs w:val="24"/>
        </w:rPr>
        <w:t xml:space="preserve">Сложнее в детском саду приходится тем детям, родители которых вообще не придерживались никакого распорядка дня. В таком случае режим питания необходимо установить сразу же по поступлению ребенка в дошкольное учреждение. Детсадовского режима питания следует придерживаться до школы. Кроме того следует ознакомиться с меню детского сада, ассортиментом продуктов из которого готовятся блюда. Сложнее адаптируются к условиям детского сада те дети, которые не привыкли, есть блюда, традиционно включаемые в детское меню (запеканки, пудинги, каши, омлеты, кисели, напитки, приготовленные на молоке, тушеные и припущенные овощные блюда). </w:t>
      </w:r>
    </w:p>
    <w:p w:rsidR="00491D27" w:rsidRDefault="00491D27" w:rsidP="00491D27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1D27">
        <w:rPr>
          <w:rFonts w:ascii="Times New Roman" w:hAnsi="Times New Roman" w:cs="Times New Roman"/>
          <w:sz w:val="24"/>
          <w:szCs w:val="24"/>
        </w:rPr>
        <w:t xml:space="preserve">Следует заметить, что при приготовлении блюд детского меню применяются щадящие способы тепловой обработки, такие как варка, </w:t>
      </w:r>
      <w:proofErr w:type="spellStart"/>
      <w:r w:rsidRPr="00491D27">
        <w:rPr>
          <w:rFonts w:ascii="Times New Roman" w:hAnsi="Times New Roman" w:cs="Times New Roman"/>
          <w:sz w:val="24"/>
          <w:szCs w:val="24"/>
        </w:rPr>
        <w:t>запекание</w:t>
      </w:r>
      <w:proofErr w:type="spellEnd"/>
      <w:r w:rsidRPr="00491D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1D27">
        <w:rPr>
          <w:rFonts w:ascii="Times New Roman" w:hAnsi="Times New Roman" w:cs="Times New Roman"/>
          <w:sz w:val="24"/>
          <w:szCs w:val="24"/>
        </w:rPr>
        <w:t>припускание</w:t>
      </w:r>
      <w:proofErr w:type="spellEnd"/>
      <w:r w:rsidRPr="00491D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1D27">
        <w:rPr>
          <w:rFonts w:ascii="Times New Roman" w:hAnsi="Times New Roman" w:cs="Times New Roman"/>
          <w:sz w:val="24"/>
          <w:szCs w:val="24"/>
        </w:rPr>
        <w:t>пассерование</w:t>
      </w:r>
      <w:proofErr w:type="spellEnd"/>
      <w:r w:rsidRPr="00491D27">
        <w:rPr>
          <w:rFonts w:ascii="Times New Roman" w:hAnsi="Times New Roman" w:cs="Times New Roman"/>
          <w:sz w:val="24"/>
          <w:szCs w:val="24"/>
        </w:rPr>
        <w:t xml:space="preserve">, тушение, приготовление на пару, не используется жарка. Поэтому, если в семье придерживаются режима дня, </w:t>
      </w:r>
      <w:proofErr w:type="gramStart"/>
      <w:r w:rsidRPr="00491D27">
        <w:rPr>
          <w:rFonts w:ascii="Times New Roman" w:hAnsi="Times New Roman" w:cs="Times New Roman"/>
          <w:sz w:val="24"/>
          <w:szCs w:val="24"/>
        </w:rPr>
        <w:t>руководствуются принципами здорового питания у ребенка не возникнет</w:t>
      </w:r>
      <w:proofErr w:type="gramEnd"/>
      <w:r w:rsidRPr="00491D27">
        <w:rPr>
          <w:rFonts w:ascii="Times New Roman" w:hAnsi="Times New Roman" w:cs="Times New Roman"/>
          <w:sz w:val="24"/>
          <w:szCs w:val="24"/>
        </w:rPr>
        <w:t xml:space="preserve"> проблем при поступлении в детский сад. </w:t>
      </w:r>
    </w:p>
    <w:p w:rsidR="00491D27" w:rsidRPr="00491D27" w:rsidRDefault="00491D27" w:rsidP="00491D27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91D27">
        <w:rPr>
          <w:rFonts w:ascii="Times New Roman" w:hAnsi="Times New Roman" w:cs="Times New Roman"/>
          <w:b/>
          <w:i/>
          <w:sz w:val="24"/>
          <w:szCs w:val="24"/>
        </w:rPr>
        <w:t xml:space="preserve">Где можно ознакомиться с меню детского сада? Кто его составляет и на </w:t>
      </w:r>
      <w:proofErr w:type="gramStart"/>
      <w:r w:rsidRPr="00491D27">
        <w:rPr>
          <w:rFonts w:ascii="Times New Roman" w:hAnsi="Times New Roman" w:cs="Times New Roman"/>
          <w:b/>
          <w:i/>
          <w:sz w:val="24"/>
          <w:szCs w:val="24"/>
        </w:rPr>
        <w:t>основании</w:t>
      </w:r>
      <w:proofErr w:type="gramEnd"/>
      <w:r w:rsidRPr="00491D27">
        <w:rPr>
          <w:rFonts w:ascii="Times New Roman" w:hAnsi="Times New Roman" w:cs="Times New Roman"/>
          <w:b/>
          <w:i/>
          <w:sz w:val="24"/>
          <w:szCs w:val="24"/>
        </w:rPr>
        <w:t xml:space="preserve"> каких документов? </w:t>
      </w:r>
    </w:p>
    <w:p w:rsidR="00491D27" w:rsidRDefault="00491D27" w:rsidP="00491D27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1D27">
        <w:rPr>
          <w:rFonts w:ascii="Times New Roman" w:hAnsi="Times New Roman" w:cs="Times New Roman"/>
          <w:sz w:val="24"/>
          <w:szCs w:val="24"/>
        </w:rPr>
        <w:t xml:space="preserve">Для того чтобы ознакомиться с регламентирующими документами по питанию детей дошкольного возраста, посещающих МОУ Волгограда, необходимо зайти через Интернет на официальный сайт администрации Волгограда </w:t>
      </w:r>
      <w:proofErr w:type="spellStart"/>
      <w:r w:rsidRPr="00491D27">
        <w:rPr>
          <w:rFonts w:ascii="Times New Roman" w:hAnsi="Times New Roman" w:cs="Times New Roman"/>
          <w:sz w:val="24"/>
          <w:szCs w:val="24"/>
        </w:rPr>
        <w:t>www.volgadmin.ru</w:t>
      </w:r>
      <w:proofErr w:type="spellEnd"/>
      <w:r w:rsidRPr="00491D27">
        <w:rPr>
          <w:rFonts w:ascii="Times New Roman" w:hAnsi="Times New Roman" w:cs="Times New Roman"/>
          <w:sz w:val="24"/>
          <w:szCs w:val="24"/>
        </w:rPr>
        <w:t xml:space="preserve"> в раздел «Департамент по образованию администрации Волгограда. Подведомственные муниципальные учреждения. Детские сады. Комплектование детских садов». </w:t>
      </w:r>
    </w:p>
    <w:p w:rsidR="00491D27" w:rsidRDefault="00491D27" w:rsidP="00491D27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1D27">
        <w:rPr>
          <w:rFonts w:ascii="Times New Roman" w:hAnsi="Times New Roman" w:cs="Times New Roman"/>
          <w:sz w:val="24"/>
          <w:szCs w:val="24"/>
        </w:rPr>
        <w:t xml:space="preserve">Питание воспитанников муниципальных дошкольных образовательных учреждений Волгограда осуществляется на основе Примерного 20-дневного меню. </w:t>
      </w:r>
      <w:proofErr w:type="gramStart"/>
      <w:r w:rsidRPr="00491D27">
        <w:rPr>
          <w:rFonts w:ascii="Times New Roman" w:hAnsi="Times New Roman" w:cs="Times New Roman"/>
          <w:sz w:val="24"/>
          <w:szCs w:val="24"/>
        </w:rPr>
        <w:t xml:space="preserve">Примерное меню разработано на основе единых подходов к организации питания детей в МОУ в соответствии с </w:t>
      </w:r>
      <w:proofErr w:type="spellStart"/>
      <w:r w:rsidRPr="00491D27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491D27">
        <w:rPr>
          <w:rFonts w:ascii="Times New Roman" w:hAnsi="Times New Roman" w:cs="Times New Roman"/>
          <w:sz w:val="24"/>
          <w:szCs w:val="24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организаций»., утвержденными постановлением Главного государственного санитарного врача Российской Федерации от 15 мая 2013г.</w:t>
      </w:r>
      <w:proofErr w:type="gramEnd"/>
      <w:r w:rsidRPr="00491D27">
        <w:rPr>
          <w:rFonts w:ascii="Times New Roman" w:hAnsi="Times New Roman" w:cs="Times New Roman"/>
          <w:sz w:val="24"/>
          <w:szCs w:val="24"/>
        </w:rPr>
        <w:t xml:space="preserve"> N26, согласовано с Территориальным Управлением </w:t>
      </w:r>
      <w:proofErr w:type="spellStart"/>
      <w:r w:rsidRPr="00491D27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491D27">
        <w:rPr>
          <w:rFonts w:ascii="Times New Roman" w:hAnsi="Times New Roman" w:cs="Times New Roman"/>
          <w:sz w:val="24"/>
          <w:szCs w:val="24"/>
        </w:rPr>
        <w:t xml:space="preserve"> по Волгоградской области. </w:t>
      </w:r>
    </w:p>
    <w:p w:rsidR="00491D27" w:rsidRDefault="00491D27" w:rsidP="00491D27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1D27">
        <w:rPr>
          <w:rFonts w:ascii="Times New Roman" w:hAnsi="Times New Roman" w:cs="Times New Roman"/>
          <w:sz w:val="24"/>
          <w:szCs w:val="24"/>
        </w:rPr>
        <w:t xml:space="preserve">При составлении Примерного меню использован сборник технических нормативов «Сборник рецептур блюд и кулинарных изделий для питания детей в дошкольных образовательных учреждениях», под ред. М.П.Могильного и В.А. </w:t>
      </w:r>
      <w:proofErr w:type="spellStart"/>
      <w:r w:rsidRPr="00491D27">
        <w:rPr>
          <w:rFonts w:ascii="Times New Roman" w:hAnsi="Times New Roman" w:cs="Times New Roman"/>
          <w:sz w:val="24"/>
          <w:szCs w:val="24"/>
        </w:rPr>
        <w:t>Тутельяна</w:t>
      </w:r>
      <w:proofErr w:type="spellEnd"/>
      <w:proofErr w:type="gramStart"/>
      <w:r w:rsidRPr="00491D2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491D27">
        <w:rPr>
          <w:rFonts w:ascii="Times New Roman" w:hAnsi="Times New Roman" w:cs="Times New Roman"/>
          <w:sz w:val="24"/>
          <w:szCs w:val="24"/>
        </w:rPr>
        <w:t xml:space="preserve"> Данный сборник разработан научными работниками НИИ питания Российской Академии Медицинских наук и кафедры технологии продуктов общественного питания Пятигорского государственного технологического университета и предназначен для предприятий, обеспечивающих питание детей дошкольного возраста. 20-дневное меню в каждом детском саду утверждается приказом заведующей и на его основе составляется ежедневное меню. </w:t>
      </w:r>
    </w:p>
    <w:p w:rsidR="00491D27" w:rsidRDefault="00491D27" w:rsidP="00491D27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1D27">
        <w:rPr>
          <w:rFonts w:ascii="Times New Roman" w:hAnsi="Times New Roman" w:cs="Times New Roman"/>
          <w:sz w:val="24"/>
          <w:szCs w:val="24"/>
        </w:rPr>
        <w:t xml:space="preserve">Организация питания детей в МОУ должна сочетаться с правильным питанием ребенка в семье. Для обеспечения преемственности питания детские сады информируют родителей об ассортименте питания детей, вывешивая ежедневное меню с указанием </w:t>
      </w:r>
      <w:r w:rsidRPr="00491D27">
        <w:rPr>
          <w:rFonts w:ascii="Times New Roman" w:hAnsi="Times New Roman" w:cs="Times New Roman"/>
          <w:sz w:val="24"/>
          <w:szCs w:val="24"/>
        </w:rPr>
        <w:lastRenderedPageBreak/>
        <w:t xml:space="preserve">выхода блюд и рекомендации по организации ужина в домашних условиях, а также рекомендации по питанию детей в выходные дни. </w:t>
      </w:r>
    </w:p>
    <w:p w:rsidR="00491D27" w:rsidRPr="00491D27" w:rsidRDefault="00491D27" w:rsidP="00491D27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91D27">
        <w:rPr>
          <w:rFonts w:ascii="Times New Roman" w:hAnsi="Times New Roman" w:cs="Times New Roman"/>
          <w:b/>
          <w:i/>
          <w:sz w:val="24"/>
          <w:szCs w:val="24"/>
        </w:rPr>
        <w:t xml:space="preserve">Как готовят в детском саду? Можно ли быть уверенными в свежести приготовленных блюд? </w:t>
      </w:r>
    </w:p>
    <w:p w:rsidR="00491D27" w:rsidRDefault="00491D27" w:rsidP="00491D27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1D27">
        <w:rPr>
          <w:rFonts w:ascii="Times New Roman" w:hAnsi="Times New Roman" w:cs="Times New Roman"/>
          <w:sz w:val="24"/>
          <w:szCs w:val="24"/>
        </w:rPr>
        <w:t xml:space="preserve">Пищу, которая подается детям в детском саду, готовят на пищеблоке детского сада непосредственно перед употреблением. Так что насчет свежести блюд сомнений быть не должно. Согласно санитарным требованиям на пищеблоках есть отдельные зоны – для разделки сырых продуктов, мясной цех, овощной, помещение, где моют посуду, горячий цех. </w:t>
      </w:r>
      <w:proofErr w:type="gramStart"/>
      <w:r w:rsidRPr="00491D27">
        <w:rPr>
          <w:rFonts w:ascii="Times New Roman" w:hAnsi="Times New Roman" w:cs="Times New Roman"/>
          <w:sz w:val="24"/>
          <w:szCs w:val="24"/>
        </w:rPr>
        <w:t>Деревянные разделочные доски, ножи, другой кухонный инвентарь имеют маркировку, т.е. надписи: «для хлеба», «для масла», «для мяса сырого», «для мяса вареного» и т.д. и используются строго по назначению.</w:t>
      </w:r>
      <w:proofErr w:type="gramEnd"/>
      <w:r w:rsidRPr="00491D27">
        <w:rPr>
          <w:rFonts w:ascii="Times New Roman" w:hAnsi="Times New Roman" w:cs="Times New Roman"/>
          <w:sz w:val="24"/>
          <w:szCs w:val="24"/>
        </w:rPr>
        <w:t xml:space="preserve"> Для каждого вида продуктов (мяса, рыбы, молока, овощей, яиц) имеются отдельные холодильники. Все продукты хранятся при температуре согласно условиям хранения, установленным производителем. </w:t>
      </w:r>
    </w:p>
    <w:p w:rsidR="00491D27" w:rsidRDefault="00491D27" w:rsidP="00491D27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1D27">
        <w:rPr>
          <w:rFonts w:ascii="Times New Roman" w:hAnsi="Times New Roman" w:cs="Times New Roman"/>
          <w:sz w:val="24"/>
          <w:szCs w:val="24"/>
        </w:rPr>
        <w:t>Сразу после приготовления пищи медицинская сестра снимает пробу, отмечает в специальном журнале характеристики приготовленного блюда (внешний вид, консистенция, цвет, запах, вкус) и разрешает выдачу блюд. Также непосредственно после приготовления пищи отбираются суточные пробы каждого приготовленного блюда. Суточные пробы отбираются стерильными или прокипяченными ложками в стерильную или прокипяченную посуду (банки, контейнеры) с плотно закрывающимися крышками. Посуда с пробами маркируется (</w:t>
      </w:r>
      <w:proofErr w:type="gramStart"/>
      <w:r w:rsidRPr="00491D27">
        <w:rPr>
          <w:rFonts w:ascii="Times New Roman" w:hAnsi="Times New Roman" w:cs="Times New Roman"/>
          <w:sz w:val="24"/>
          <w:szCs w:val="24"/>
        </w:rPr>
        <w:t>указываются</w:t>
      </w:r>
      <w:proofErr w:type="gramEnd"/>
      <w:r w:rsidRPr="00491D27">
        <w:rPr>
          <w:rFonts w:ascii="Times New Roman" w:hAnsi="Times New Roman" w:cs="Times New Roman"/>
          <w:sz w:val="24"/>
          <w:szCs w:val="24"/>
        </w:rPr>
        <w:t xml:space="preserve"> наименование приема пищи и дата отбора). Суточные пробы сохраняются в течение не менее 48 часов при температуре +2... - +6</w:t>
      </w:r>
      <w:proofErr w:type="gramStart"/>
      <w:r w:rsidRPr="00491D27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491D27">
        <w:rPr>
          <w:rFonts w:ascii="Times New Roman" w:hAnsi="Times New Roman" w:cs="Times New Roman"/>
          <w:sz w:val="24"/>
          <w:szCs w:val="24"/>
        </w:rPr>
        <w:t xml:space="preserve"> в отдельном холодильнике. </w:t>
      </w:r>
      <w:proofErr w:type="gramStart"/>
      <w:r w:rsidRPr="00491D2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91D27">
        <w:rPr>
          <w:rFonts w:ascii="Times New Roman" w:hAnsi="Times New Roman" w:cs="Times New Roman"/>
          <w:sz w:val="24"/>
          <w:szCs w:val="24"/>
        </w:rPr>
        <w:t xml:space="preserve"> правильностью отбора и хранения суточной пробы осуществляется ответственным лицом. </w:t>
      </w:r>
    </w:p>
    <w:p w:rsidR="00491D27" w:rsidRPr="00491D27" w:rsidRDefault="00491D27" w:rsidP="00491D27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91D27">
        <w:rPr>
          <w:rFonts w:ascii="Times New Roman" w:hAnsi="Times New Roman" w:cs="Times New Roman"/>
          <w:b/>
          <w:i/>
          <w:sz w:val="24"/>
          <w:szCs w:val="24"/>
        </w:rPr>
        <w:t>Кто контролируе</w:t>
      </w:r>
      <w:r>
        <w:rPr>
          <w:rFonts w:ascii="Times New Roman" w:hAnsi="Times New Roman" w:cs="Times New Roman"/>
          <w:b/>
          <w:i/>
          <w:sz w:val="24"/>
          <w:szCs w:val="24"/>
        </w:rPr>
        <w:t>т качество приготовленных блюд? М</w:t>
      </w:r>
      <w:r w:rsidRPr="00491D27">
        <w:rPr>
          <w:rFonts w:ascii="Times New Roman" w:hAnsi="Times New Roman" w:cs="Times New Roman"/>
          <w:b/>
          <w:i/>
          <w:sz w:val="24"/>
          <w:szCs w:val="24"/>
        </w:rPr>
        <w:t xml:space="preserve">огут ли родители проверить, что и как готовят в детском саду? </w:t>
      </w:r>
    </w:p>
    <w:p w:rsidR="00491D27" w:rsidRDefault="00491D27" w:rsidP="00491D27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1D27">
        <w:rPr>
          <w:rFonts w:ascii="Times New Roman" w:hAnsi="Times New Roman" w:cs="Times New Roman"/>
          <w:sz w:val="24"/>
          <w:szCs w:val="24"/>
        </w:rPr>
        <w:t xml:space="preserve">Внутренний </w:t>
      </w:r>
      <w:proofErr w:type="gramStart"/>
      <w:r w:rsidRPr="00491D2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91D27">
        <w:rPr>
          <w:rFonts w:ascii="Times New Roman" w:hAnsi="Times New Roman" w:cs="Times New Roman"/>
          <w:sz w:val="24"/>
          <w:szCs w:val="24"/>
        </w:rPr>
        <w:t xml:space="preserve"> качеством поступающих продуктов, условиями их хранения, соблюдением технологии приготовления блюд осуществляют работники детского сада (заведующий, старшая медицинская сестра), </w:t>
      </w:r>
      <w:proofErr w:type="spellStart"/>
      <w:r w:rsidRPr="00491D27">
        <w:rPr>
          <w:rFonts w:ascii="Times New Roman" w:hAnsi="Times New Roman" w:cs="Times New Roman"/>
          <w:sz w:val="24"/>
          <w:szCs w:val="24"/>
        </w:rPr>
        <w:t>бракеражная</w:t>
      </w:r>
      <w:proofErr w:type="spellEnd"/>
      <w:r w:rsidRPr="00491D27">
        <w:rPr>
          <w:rFonts w:ascii="Times New Roman" w:hAnsi="Times New Roman" w:cs="Times New Roman"/>
          <w:sz w:val="24"/>
          <w:szCs w:val="24"/>
        </w:rPr>
        <w:t xml:space="preserve"> комиссия (состав утверждается приказом заведующего). Кроме того в каждом детском саду есть либо комиссия по </w:t>
      </w:r>
      <w:proofErr w:type="gramStart"/>
      <w:r w:rsidRPr="00491D27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491D27">
        <w:rPr>
          <w:rFonts w:ascii="Times New Roman" w:hAnsi="Times New Roman" w:cs="Times New Roman"/>
          <w:sz w:val="24"/>
          <w:szCs w:val="24"/>
        </w:rPr>
        <w:t xml:space="preserve"> организацией питания, либо Совет по питанию, либо какой-то другой орган, в состав которого входят как администрация и работники детского сада, так и представители родительской общественности. Обычно результаты контроля доводятся до сведения родителей на родительских собраниях (днях открытых дверей). </w:t>
      </w:r>
    </w:p>
    <w:p w:rsidR="00DE5347" w:rsidRPr="00491D27" w:rsidRDefault="00491D27" w:rsidP="00491D27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1D27">
        <w:rPr>
          <w:rFonts w:ascii="Times New Roman" w:hAnsi="Times New Roman" w:cs="Times New Roman"/>
          <w:sz w:val="24"/>
          <w:szCs w:val="24"/>
        </w:rPr>
        <w:t xml:space="preserve">Внешний контроль в форме оперативных и тематических проверок осуществляют администрация Волгограда, департамент по образованию администрации Волгограда и его территориальные управления. Кроме того, вопросы организации питания в муниципальных образовательных учреждениях подлежат обязательному контролю со стороны надзорных органов: Прокуратуры Волгограда, Контрольно-счетной палаты Волгограда, Территориального Управления </w:t>
      </w:r>
      <w:proofErr w:type="spellStart"/>
      <w:r w:rsidRPr="00491D27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491D27">
        <w:rPr>
          <w:rFonts w:ascii="Times New Roman" w:hAnsi="Times New Roman" w:cs="Times New Roman"/>
          <w:sz w:val="24"/>
          <w:szCs w:val="24"/>
        </w:rPr>
        <w:t xml:space="preserve"> по Волгоградской области. Общественный контроль осуществляет Общественная палата Волгограда.</w:t>
      </w:r>
    </w:p>
    <w:sectPr w:rsidR="00DE5347" w:rsidRPr="00491D27" w:rsidSect="00DE5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1D27"/>
    <w:rsid w:val="00491D27"/>
    <w:rsid w:val="00DE5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1383</Words>
  <Characters>7888</Characters>
  <Application>Microsoft Office Word</Application>
  <DocSecurity>0</DocSecurity>
  <Lines>65</Lines>
  <Paragraphs>18</Paragraphs>
  <ScaleCrop>false</ScaleCrop>
  <Company/>
  <LinksUpToDate>false</LinksUpToDate>
  <CharactersWithSpaces>9253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1</cp:revision>
  <dcterms:created xsi:type="dcterms:W3CDTF">2017-11-01T17:15:00Z</dcterms:created>
  <dcterms:modified xsi:type="dcterms:W3CDTF">2017-11-01T17:19:00Z</dcterms:modified>
</cp:coreProperties>
</file>